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line="276"/>
        <w:ind w:left="4800"/>
      </w:pP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Кому: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[ФИО арендодателя (наймодателя)]</w:t>
      </w:r>
    </w:p>
    <w:p>
      <w:pPr>
        <w:spacing w:after="40" w:line="276"/>
        <w:ind w:left="4800"/>
      </w:pP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Адрес: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[адрес]</w:t>
      </w:r>
    </w:p>
    <w:p>
      <w:pPr>
        <w:spacing w:after="40" w:line="276"/>
        <w:ind w:left="4800"/>
      </w:pP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 </w:t>
      </w:r>
    </w:p>
    <w:p>
      <w:pPr>
        <w:spacing w:after="40" w:line="276"/>
        <w:ind w:left="4800"/>
      </w:pP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От: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[ФИО арендатора (нанимателя)]</w:t>
      </w:r>
    </w:p>
    <w:p>
      <w:pPr>
        <w:spacing w:after="40" w:line="276"/>
        <w:ind w:left="4800"/>
      </w:pP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Адрес: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[адрес для ответа]</w:t>
      </w:r>
    </w:p>
    <w:p>
      <w:pPr>
        <w:spacing w:after="40" w:line="276"/>
        <w:ind w:left="4800"/>
      </w:pP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Телефон: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[номер]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, e-mail: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[почта]</w:t>
      </w:r>
    </w:p>
    <w:p>
      <w:pPr>
        <w:spacing w:before="360" w:after="40"/>
        <w:jc w:val="center"/>
      </w:pPr>
      <w:r>
        <w:rPr>
          <w:b/>
          <w:bCs/>
          <w:sz w:val="28"/>
          <w:szCs w:val="28"/>
          <w:rFonts w:ascii="Arial" w:cs="Arial" w:eastAsia="Arial" w:hAnsi="Arial"/>
        </w:rPr>
        <w:t xml:space="preserve">ТРЕБОВАНИЕ (ПРЕТЕНЗИЯ)</w:t>
      </w:r>
    </w:p>
    <w:p>
      <w:pPr>
        <w:spacing w:after="240"/>
        <w:jc w:val="center"/>
      </w:pPr>
      <w:r>
        <w:rPr>
          <w:b/>
          <w:bCs/>
          <w:sz w:val="24"/>
          <w:szCs w:val="24"/>
          <w:rFonts w:ascii="Arial" w:cs="Arial" w:eastAsia="Arial" w:hAnsi="Arial"/>
        </w:rPr>
        <w:t xml:space="preserve">о возврате обеспечительного платежа (залога) по договору найма</w:t>
      </w:r>
    </w:p>
    <w:p>
      <w:pPr>
        <w:spacing w:after="120" w:line="300"/>
        <w:jc w:val="both"/>
      </w:pP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Между нами был заключён договор найма (аренды) квартиры по адресу: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[адрес]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 от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[дата]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[№ __]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. При заключении договора я передал(а) вам обеспечительный платёж (залог) в размере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[сумма]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 руб., что подтверждается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[пунктом __ договора / распиской от __ / переводом от __]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.</w:t>
      </w:r>
    </w:p>
    <w:p>
      <w:pPr>
        <w:spacing w:after="120" w:line="300"/>
        <w:jc w:val="both"/>
      </w:pP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Договор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[прекращён / расторгнут]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[дата]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. Квартира возвращена вам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[дата]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 по акту приёма-передачи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[без замечаний / с замечаниями: __]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, ключи переданы. Задолженности по оплате найма и коммунальных услуг у меня нет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[или: задолженность составляет __ руб. и может быть удержана из залога]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.</w:t>
      </w:r>
    </w:p>
    <w:p>
      <w:pPr>
        <w:spacing w:after="120" w:line="300"/>
        <w:jc w:val="both"/>
      </w:pP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В соответствии с п. 2 ст. 381.1 ГК РФ при прекращении обеспеченного обязательства обеспечительный платёж подлежит возврату. Удержание платежа без оснований является неосновательным обогащением (ст. 1102 ГК РФ), а за пользование чужими деньгами начисляются проценты (ст. 395 ГК РФ).</w:t>
      </w:r>
    </w:p>
    <w:p>
      <w:pPr>
        <w:spacing w:after="120" w:line="300"/>
        <w:jc w:val="left"/>
      </w:pP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На основании изложенного </w:t>
      </w:r>
      <w:r>
        <w:rPr>
          <w:b/>
          <w:bCs/>
          <w:i w:val="false"/>
          <w:iCs w:val="false"/>
          <w:sz w:val="24"/>
          <w:szCs w:val="24"/>
          <w:rFonts w:ascii="Arial" w:cs="Arial" w:eastAsia="Arial" w:hAnsi="Arial"/>
        </w:rPr>
        <w:t xml:space="preserve">ТРЕБУЮ:</w:t>
      </w:r>
    </w:p>
    <w:p>
      <w:pPr>
        <w:pStyle w:val="ListParagraph"/>
        <w:numPr>
          <w:ilvl w:val="0"/>
          <w:numId w:val="2"/>
        </w:numPr>
        <w:spacing w:after="120" w:line="300"/>
        <w:jc w:val="both"/>
      </w:pP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В течение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[7 / 10]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 дней с момента получения настоящего требования вернуть обеспечительный платёж в размере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[сумма]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 руб.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[за вычетом __ руб. — если есть обоснованные удержания]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.</w:t>
      </w:r>
    </w:p>
    <w:p>
      <w:pPr>
        <w:pStyle w:val="ListParagraph"/>
        <w:numPr>
          <w:ilvl w:val="0"/>
          <w:numId w:val="2"/>
        </w:numPr>
        <w:spacing w:after="120" w:line="300"/>
        <w:jc w:val="both"/>
      </w:pP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Перечислить деньги по реквизитам: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[получатель, банк, номер карты или счёта]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.</w:t>
      </w:r>
    </w:p>
    <w:p>
      <w:pPr>
        <w:spacing w:after="120" w:line="300"/>
        <w:jc w:val="both"/>
      </w:pP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Если деньги не будут возвращены, я обращусь в суд с требованием о взыскании залога, процентов по ст. 395 ГК РФ и судебных расходов.</w:t>
      </w:r>
    </w:p>
    <w:p>
      <w:pPr>
        <w:spacing w:after="120" w:line="300"/>
        <w:jc w:val="left"/>
      </w:pPr>
      <w:r>
        <w:rPr>
          <w:b/>
          <w:bCs/>
          <w:i w:val="false"/>
          <w:iCs w:val="false"/>
          <w:sz w:val="24"/>
          <w:szCs w:val="24"/>
          <w:rFonts w:ascii="Arial" w:cs="Arial" w:eastAsia="Arial" w:hAnsi="Arial"/>
        </w:rPr>
        <w:t xml:space="preserve">Приложения:</w:t>
      </w:r>
    </w:p>
    <w:p>
      <w:pPr>
        <w:pStyle w:val="ListParagraph"/>
        <w:numPr>
          <w:ilvl w:val="0"/>
          <w:numId w:val="3"/>
        </w:numPr>
        <w:spacing w:after="120" w:line="300"/>
        <w:jc w:val="both"/>
      </w:pP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Копия договора найма (аренды).</w:t>
      </w:r>
    </w:p>
    <w:p>
      <w:pPr>
        <w:pStyle w:val="ListParagraph"/>
        <w:numPr>
          <w:ilvl w:val="0"/>
          <w:numId w:val="3"/>
        </w:numPr>
        <w:spacing w:after="120" w:line="300"/>
        <w:jc w:val="both"/>
      </w:pP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Копия акта возврата квартиры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[и фото состояния квартиры при выезде]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.</w:t>
      </w:r>
    </w:p>
    <w:p>
      <w:pPr>
        <w:pStyle w:val="ListParagraph"/>
        <w:numPr>
          <w:ilvl w:val="0"/>
          <w:numId w:val="3"/>
        </w:numPr>
        <w:spacing w:after="120" w:line="300"/>
        <w:jc w:val="both"/>
      </w:pP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[Копия расписки или выписки о передаче залога.]</w:t>
      </w:r>
    </w:p>
    <w:p>
      <w:pPr>
        <w:spacing w:before="360" w:after="120"/>
      </w:pP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«____» ______________ 20___ г.          Подпись _____________ /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[ФИО полностью]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 /</w:t>
      </w:r>
    </w:p>
    <w:p>
      <w:pPr>
        <w:pBdr>
          <w:top w:val="single" w:color="008F72" w:sz="6" w:space="8"/>
        </w:pBdr>
        <w:spacing w:before="240"/>
      </w:pPr>
    </w:p>
    <w:p>
      <w:pPr>
        <w:spacing w:after="60"/>
      </w:pPr>
      <w:r>
        <w:rPr>
          <w:b/>
          <w:bCs/>
          <w:color w:val="008F72"/>
          <w:sz w:val="18"/>
          <w:szCs w:val="18"/>
          <w:rFonts w:ascii="Arial" w:cs="Arial" w:eastAsia="Arial" w:hAnsi="Arial"/>
        </w:rPr>
        <w:t xml:space="preserve">Перед печатью удалите этот блок и все подсказки в квадратных скобках.</w:t>
      </w:r>
    </w:p>
    <w:p>
      <w:pPr>
        <w:spacing w:after="40"/>
      </w:pPr>
      <w:r>
        <w:rPr>
          <w:color w:val="777777"/>
          <w:sz w:val="18"/>
          <w:szCs w:val="18"/>
          <w:rFonts w:ascii="Arial" w:cs="Arial" w:eastAsia="Arial" w:hAnsi="Arial"/>
        </w:rPr>
        <w:t xml:space="preserve">Отправьте требование заказным письмом с описью или вручите под подпись. Можно продублировать в мессенджере, где вы общались с арендодателем, — это тоже доказательство.</w:t>
      </w:r>
    </w:p>
    <w:p>
      <w:pPr>
        <w:spacing w:after="40"/>
      </w:pPr>
      <w:r>
        <w:rPr>
          <w:color w:val="777777"/>
          <w:sz w:val="18"/>
          <w:szCs w:val="18"/>
          <w:rFonts w:ascii="Arial" w:cs="Arial" w:eastAsia="Arial" w:hAnsi="Arial"/>
        </w:rPr>
        <w:t xml:space="preserve">Сохраните фото и видео квартиры в день выезда и акт передачи ключей: чаще всего залог не возвращают, ссылаясь на «порчу».</w:t>
      </w:r>
    </w:p>
    <w:p>
      <w:pPr>
        <w:spacing w:after="40"/>
      </w:pPr>
      <w:r>
        <w:rPr>
          <w:color w:val="777777"/>
          <w:sz w:val="18"/>
          <w:szCs w:val="18"/>
          <w:rFonts w:ascii="Arial" w:cs="Arial" w:eastAsia="Arial" w:hAnsi="Arial"/>
        </w:rPr>
        <w:t xml:space="preserve">Если договором прямо предусмотрено, в каких случаях залог не возвращается (например, при досрочном выезде без предупреждения), — перечитайте эти условия до отправки.</w:t>
      </w:r>
    </w:p>
    <w:p>
      <w:pPr>
        <w:spacing w:after="40"/>
      </w:pPr>
      <w:r>
        <w:rPr>
          <w:color w:val="777777"/>
          <w:sz w:val="18"/>
          <w:szCs w:val="18"/>
          <w:rFonts w:ascii="Arial" w:cs="Arial" w:eastAsia="Arial" w:hAnsi="Arial"/>
        </w:rPr>
        <w:t xml:space="preserve">Если не вернули — иск по месту жительства арендодателя: до 50 000 руб. — мировому судье. Помощь юриста: +7 995 075-36-00.</w:t>
      </w:r>
    </w:p>
    <w:sectPr>
      <w:headerReference w:type="default" r:id="rId6"/>
      <w:footerReference w:type="default" r:id="rId7"/>
      <w:pgSz w:w="11906" w:h="16838" w:orient="portrait"/>
      <w:pgMar w:top="1134" w:right="850" w:bottom="1134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CCCCC" w:sz="4" w:space="4"/>
      </w:pBdr>
      <w:jc w:val="center"/>
    </w:pPr>
    <w:r>
      <w:rPr>
        <w:color w:val="777777"/>
        <w:sz w:val="16"/>
        <w:szCs w:val="16"/>
        <w:rFonts w:ascii="Arial" w:cs="Arial" w:eastAsia="Arial" w:hAnsi="Arial"/>
      </w:rPr>
      <w:t xml:space="preserve">Нужна помощь с документом? Юрист «СудЛекс»: +7 995 075-36-00 · Telegram @sudlex24 · WhatsApp +7 995 075-36-00</w:t>
    </w:r>
  </w:p>
  <w:p>
    <w:pPr>
      <w:jc w:val="center"/>
    </w:pPr>
    <w:r>
      <w:rPr>
        <w:color w:val="777777"/>
        <w:sz w:val="16"/>
        <w:szCs w:val="16"/>
        <w:rFonts w:ascii="Arial" w:cs="Arial" w:eastAsia="Arial" w:hAnsi="Arial"/>
      </w:rPr>
      <w:t xml:space="preserve">sudlex@yandex.ru · г. Красноярск, ул. Ладо Кецховели, 40 · sudlex.ru/sam-sebe-yurist/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777777"/>
        <w:sz w:val="16"/>
        <w:szCs w:val="16"/>
        <w:rFonts w:ascii="Arial" w:cs="Arial" w:eastAsia="Arial" w:hAnsi="Arial"/>
      </w:rPr>
      <w:t xml:space="preserve">Образец с сайта sudlex.ru · Юридическое агентство «СудЛекс», Красноярск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документа — sudlex.ru</dc:title>
  <dc:creator>СудЛекс, sudlex.ru</dc:creator>
  <cp:lastModifiedBy>Un-named</cp:lastModifiedBy>
  <cp:revision>1</cp:revision>
  <dcterms:created xsi:type="dcterms:W3CDTF">2026-09-26T11:43:53.994Z</dcterms:created>
  <dcterms:modified xsi:type="dcterms:W3CDTF">2026-09-26T11:43:53.994Z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